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E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p>
    <w:p w:rsidR="006E41E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p>
    <w:p w:rsidR="006E41EE" w:rsidRPr="00D564F6" w:rsidRDefault="006E41EE" w:rsidP="006E41EE">
      <w:pPr>
        <w:widowControl w:val="0"/>
        <w:autoSpaceDE w:val="0"/>
        <w:autoSpaceDN w:val="0"/>
        <w:adjustRightInd w:val="0"/>
        <w:spacing w:after="0" w:line="240" w:lineRule="auto"/>
        <w:rPr>
          <w:rFonts w:ascii="Courier New" w:hAnsi="Courier New" w:cs="Courier New"/>
          <w:b/>
          <w:lang w:val="ru-RU"/>
        </w:rPr>
      </w:pPr>
      <w:r w:rsidRPr="00D564F6">
        <w:rPr>
          <w:rFonts w:ascii="Courier New" w:hAnsi="Courier New" w:cs="Courier New"/>
          <w:b/>
          <w:lang w:val="ru-RU"/>
        </w:rPr>
        <w:t>Кыргыз Республикасынын Өкмөтүнүн</w:t>
      </w:r>
    </w:p>
    <w:p w:rsidR="006E41EE" w:rsidRPr="00D564F6" w:rsidRDefault="006E41EE" w:rsidP="006E41EE">
      <w:pPr>
        <w:widowControl w:val="0"/>
        <w:autoSpaceDE w:val="0"/>
        <w:autoSpaceDN w:val="0"/>
        <w:adjustRightInd w:val="0"/>
        <w:spacing w:after="0" w:line="240" w:lineRule="auto"/>
        <w:rPr>
          <w:rFonts w:ascii="Courier New" w:hAnsi="Courier New" w:cs="Courier New"/>
          <w:b/>
          <w:lang w:val="ru-RU"/>
        </w:rPr>
      </w:pPr>
      <w:r w:rsidRPr="00D564F6">
        <w:rPr>
          <w:rFonts w:ascii="Courier New" w:hAnsi="Courier New" w:cs="Courier New"/>
          <w:b/>
          <w:lang w:val="ru-RU"/>
        </w:rPr>
        <w:t>2011-жылдын 21-майындагы</w:t>
      </w:r>
    </w:p>
    <w:p w:rsidR="006E41EE" w:rsidRPr="00D564F6" w:rsidRDefault="006E41EE" w:rsidP="006E41EE">
      <w:pPr>
        <w:widowControl w:val="0"/>
        <w:autoSpaceDE w:val="0"/>
        <w:autoSpaceDN w:val="0"/>
        <w:adjustRightInd w:val="0"/>
        <w:spacing w:after="0" w:line="240" w:lineRule="auto"/>
        <w:rPr>
          <w:rFonts w:ascii="Courier New" w:hAnsi="Courier New" w:cs="Courier New"/>
          <w:b/>
          <w:lang w:val="ru-RU"/>
        </w:rPr>
      </w:pPr>
      <w:r w:rsidRPr="00D564F6">
        <w:rPr>
          <w:rFonts w:ascii="Courier New" w:hAnsi="Courier New" w:cs="Courier New"/>
          <w:b/>
        </w:rPr>
        <w:t>N</w:t>
      </w:r>
      <w:r w:rsidRPr="00D564F6">
        <w:rPr>
          <w:rFonts w:ascii="Courier New" w:hAnsi="Courier New" w:cs="Courier New"/>
          <w:b/>
          <w:lang w:val="ru-RU"/>
        </w:rPr>
        <w:t xml:space="preserve"> 256 токтому менен</w:t>
      </w:r>
      <w:r w:rsidR="006D7550" w:rsidRPr="00D564F6">
        <w:rPr>
          <w:rFonts w:ascii="Courier New" w:hAnsi="Courier New" w:cs="Courier New"/>
          <w:b/>
          <w:lang w:val="ru-RU"/>
        </w:rPr>
        <w:t xml:space="preserve"> </w:t>
      </w:r>
      <w:r w:rsidRPr="00D564F6">
        <w:rPr>
          <w:rFonts w:ascii="Courier New" w:hAnsi="Courier New" w:cs="Courier New"/>
          <w:b/>
          <w:lang w:val="ru-RU"/>
        </w:rPr>
        <w:t>бекитилген</w:t>
      </w:r>
    </w:p>
    <w:p w:rsidR="006E41EE" w:rsidRPr="0038786E" w:rsidRDefault="006E41EE" w:rsidP="006E41EE">
      <w:pPr>
        <w:widowControl w:val="0"/>
        <w:autoSpaceDE w:val="0"/>
        <w:autoSpaceDN w:val="0"/>
        <w:adjustRightInd w:val="0"/>
        <w:spacing w:after="0" w:line="240" w:lineRule="auto"/>
        <w:rPr>
          <w:rFonts w:ascii="Courier New" w:hAnsi="Courier New" w:cs="Courier New"/>
          <w:sz w:val="20"/>
          <w:szCs w:val="20"/>
          <w:lang w:val="ru-RU"/>
        </w:rPr>
      </w:pPr>
    </w:p>
    <w:p w:rsidR="006E41EE" w:rsidRPr="0038786E" w:rsidRDefault="006E41EE" w:rsidP="006E41EE">
      <w:pPr>
        <w:widowControl w:val="0"/>
        <w:autoSpaceDE w:val="0"/>
        <w:autoSpaceDN w:val="0"/>
        <w:adjustRightInd w:val="0"/>
        <w:spacing w:after="0" w:line="240" w:lineRule="auto"/>
        <w:rPr>
          <w:rFonts w:ascii="Courier New" w:hAnsi="Courier New" w:cs="Courier New"/>
          <w:sz w:val="20"/>
          <w:szCs w:val="20"/>
          <w:lang w:val="ru-RU"/>
        </w:rPr>
      </w:pPr>
      <w:r w:rsidRPr="0038786E">
        <w:rPr>
          <w:rFonts w:ascii="Courier New" w:hAnsi="Courier New" w:cs="Courier New"/>
          <w:sz w:val="20"/>
          <w:szCs w:val="20"/>
          <w:lang w:val="ru-RU"/>
        </w:rPr>
        <w:t>Жалпы республикалык тестирлөөнүн жыйынтыгы</w:t>
      </w:r>
      <w:r w:rsidR="009C1EA0">
        <w:rPr>
          <w:rFonts w:ascii="Courier New" w:hAnsi="Courier New" w:cs="Courier New"/>
          <w:sz w:val="20"/>
          <w:szCs w:val="20"/>
          <w:lang w:val="ru-RU"/>
        </w:rPr>
        <w:t xml:space="preserve"> </w:t>
      </w:r>
      <w:r w:rsidRPr="0038786E">
        <w:rPr>
          <w:rFonts w:ascii="Courier New" w:hAnsi="Courier New" w:cs="Courier New"/>
          <w:sz w:val="20"/>
          <w:szCs w:val="20"/>
          <w:lang w:val="ru-RU"/>
        </w:rPr>
        <w:t>боюнча Кыргыз Республикасынын жогорку окуу</w:t>
      </w:r>
      <w:r w:rsidR="009C1EA0">
        <w:rPr>
          <w:rFonts w:ascii="Courier New" w:hAnsi="Courier New" w:cs="Courier New"/>
          <w:sz w:val="20"/>
          <w:szCs w:val="20"/>
          <w:lang w:val="ru-RU"/>
        </w:rPr>
        <w:t xml:space="preserve"> </w:t>
      </w:r>
      <w:r w:rsidRPr="0038786E">
        <w:rPr>
          <w:rFonts w:ascii="Courier New" w:hAnsi="Courier New" w:cs="Courier New"/>
          <w:sz w:val="20"/>
          <w:szCs w:val="20"/>
          <w:lang w:val="ru-RU"/>
        </w:rPr>
        <w:t>жайларына абитуриенттерди тандоо жана</w:t>
      </w:r>
      <w:r w:rsidR="009C1EA0">
        <w:rPr>
          <w:rFonts w:ascii="Courier New" w:hAnsi="Courier New" w:cs="Courier New"/>
          <w:sz w:val="20"/>
          <w:szCs w:val="20"/>
          <w:lang w:val="ru-RU"/>
        </w:rPr>
        <w:t xml:space="preserve"> </w:t>
      </w:r>
      <w:r w:rsidRPr="0038786E">
        <w:rPr>
          <w:rFonts w:ascii="Courier New" w:hAnsi="Courier New" w:cs="Courier New"/>
          <w:sz w:val="20"/>
          <w:szCs w:val="20"/>
          <w:lang w:val="ru-RU"/>
        </w:rPr>
        <w:t>кабыл алуу жөнүндө</w:t>
      </w:r>
      <w:r w:rsidR="009C1EA0">
        <w:rPr>
          <w:rFonts w:ascii="Courier New" w:hAnsi="Courier New" w:cs="Courier New"/>
          <w:sz w:val="20"/>
          <w:szCs w:val="20"/>
          <w:lang w:val="ru-RU"/>
        </w:rPr>
        <w:t xml:space="preserve"> </w:t>
      </w:r>
      <w:r w:rsidRPr="0038786E">
        <w:rPr>
          <w:rFonts w:ascii="Courier New" w:hAnsi="Courier New" w:cs="Courier New"/>
          <w:sz w:val="20"/>
          <w:szCs w:val="20"/>
          <w:lang w:val="ru-RU"/>
        </w:rPr>
        <w:t>ЖОБО</w:t>
      </w:r>
    </w:p>
    <w:p w:rsidR="006E41EE" w:rsidRPr="0038786E" w:rsidRDefault="006E41EE" w:rsidP="006E41EE">
      <w:pPr>
        <w:widowControl w:val="0"/>
        <w:autoSpaceDE w:val="0"/>
        <w:autoSpaceDN w:val="0"/>
        <w:adjustRightInd w:val="0"/>
        <w:spacing w:after="0" w:line="240" w:lineRule="auto"/>
        <w:rPr>
          <w:rFonts w:ascii="Courier New" w:hAnsi="Courier New" w:cs="Courier New"/>
          <w:sz w:val="20"/>
          <w:szCs w:val="20"/>
          <w:lang w:val="ru-RU"/>
        </w:rPr>
      </w:pPr>
    </w:p>
    <w:p w:rsidR="006E41EE" w:rsidRPr="0038786E" w:rsidRDefault="006E41EE" w:rsidP="006E41EE">
      <w:pPr>
        <w:widowControl w:val="0"/>
        <w:autoSpaceDE w:val="0"/>
        <w:autoSpaceDN w:val="0"/>
        <w:adjustRightInd w:val="0"/>
        <w:spacing w:after="0" w:line="240" w:lineRule="auto"/>
        <w:rPr>
          <w:rFonts w:ascii="Courier New" w:hAnsi="Courier New" w:cs="Courier New"/>
          <w:sz w:val="20"/>
          <w:szCs w:val="20"/>
          <w:lang w:val="ru-RU"/>
        </w:rPr>
      </w:pPr>
      <w:r w:rsidRPr="0038786E">
        <w:rPr>
          <w:rFonts w:ascii="Courier New" w:hAnsi="Courier New" w:cs="Courier New"/>
          <w:sz w:val="20"/>
          <w:szCs w:val="20"/>
          <w:lang w:val="ru-RU"/>
        </w:rPr>
        <w:t>(КР Өкмөтүнүн</w:t>
      </w:r>
      <w:r w:rsidR="00FA5A15">
        <w:rPr>
          <w:rFonts w:ascii="Courier New" w:hAnsi="Courier New" w:cs="Courier New"/>
          <w:sz w:val="20"/>
          <w:szCs w:val="20"/>
          <w:lang w:val="ru-RU"/>
        </w:rPr>
        <w:t xml:space="preserve"> </w:t>
      </w:r>
      <w:r w:rsidRPr="0038786E">
        <w:rPr>
          <w:rFonts w:ascii="Courier New" w:hAnsi="Courier New" w:cs="Courier New"/>
          <w:sz w:val="20"/>
          <w:szCs w:val="20"/>
          <w:lang w:val="ru-RU"/>
        </w:rPr>
        <w:t xml:space="preserve">2012-жылдын 28-мартындагы </w:t>
      </w:r>
      <w:r>
        <w:rPr>
          <w:rFonts w:ascii="Courier New" w:hAnsi="Courier New" w:cs="Courier New"/>
          <w:sz w:val="20"/>
          <w:szCs w:val="20"/>
        </w:rPr>
        <w:t>N</w:t>
      </w:r>
      <w:r w:rsidRPr="0038786E">
        <w:rPr>
          <w:rFonts w:ascii="Courier New" w:hAnsi="Courier New" w:cs="Courier New"/>
          <w:sz w:val="20"/>
          <w:szCs w:val="20"/>
          <w:lang w:val="ru-RU"/>
        </w:rPr>
        <w:t xml:space="preserve"> 215,2012-жылдын 19-июнундагы </w:t>
      </w:r>
      <w:r>
        <w:rPr>
          <w:rFonts w:ascii="Courier New" w:hAnsi="Courier New" w:cs="Courier New"/>
          <w:sz w:val="20"/>
          <w:szCs w:val="20"/>
        </w:rPr>
        <w:t>N</w:t>
      </w:r>
      <w:r w:rsidRPr="0038786E">
        <w:rPr>
          <w:rFonts w:ascii="Courier New" w:hAnsi="Courier New" w:cs="Courier New"/>
          <w:sz w:val="20"/>
          <w:szCs w:val="20"/>
          <w:lang w:val="ru-RU"/>
        </w:rPr>
        <w:t xml:space="preserve"> 429</w:t>
      </w:r>
    </w:p>
    <w:p w:rsidR="006E41EE" w:rsidRPr="0038786E" w:rsidRDefault="006E41EE" w:rsidP="006E41EE">
      <w:pPr>
        <w:widowControl w:val="0"/>
        <w:autoSpaceDE w:val="0"/>
        <w:autoSpaceDN w:val="0"/>
        <w:adjustRightInd w:val="0"/>
        <w:spacing w:after="0" w:line="240" w:lineRule="auto"/>
        <w:rPr>
          <w:rFonts w:ascii="Courier New" w:hAnsi="Courier New" w:cs="Courier New"/>
          <w:sz w:val="20"/>
          <w:szCs w:val="20"/>
          <w:lang w:val="ru-RU"/>
        </w:rPr>
      </w:pPr>
      <w:r w:rsidRPr="0038786E">
        <w:rPr>
          <w:rFonts w:ascii="Courier New" w:hAnsi="Courier New" w:cs="Courier New"/>
          <w:sz w:val="20"/>
          <w:szCs w:val="20"/>
          <w:lang w:val="ru-RU"/>
        </w:rPr>
        <w:t>токтомдорунун редакцияларына ылайык)</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Pr>
          <w:rFonts w:ascii="Courier New" w:hAnsi="Courier New" w:cs="Courier New"/>
          <w:sz w:val="20"/>
          <w:szCs w:val="20"/>
        </w:rPr>
        <w:t>I</w:t>
      </w:r>
      <w:r w:rsidRPr="0038786E">
        <w:rPr>
          <w:rFonts w:ascii="Courier New" w:hAnsi="Courier New" w:cs="Courier New"/>
          <w:sz w:val="20"/>
          <w:szCs w:val="20"/>
          <w:lang w:val="ru-RU"/>
        </w:rPr>
        <w:t>. Жалпы жоболор</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Pr>
          <w:rFonts w:ascii="Courier New" w:hAnsi="Courier New" w:cs="Courier New"/>
          <w:sz w:val="20"/>
          <w:szCs w:val="20"/>
        </w:rPr>
        <w:t>II</w:t>
      </w:r>
      <w:r w:rsidRPr="0038786E">
        <w:rPr>
          <w:rFonts w:ascii="Courier New" w:hAnsi="Courier New" w:cs="Courier New"/>
          <w:sz w:val="20"/>
          <w:szCs w:val="20"/>
          <w:lang w:val="ru-RU"/>
        </w:rPr>
        <w:t>. Сертификаттардын талондорун жыйноо</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Pr>
          <w:rFonts w:ascii="Courier New" w:hAnsi="Courier New" w:cs="Courier New"/>
          <w:sz w:val="20"/>
          <w:szCs w:val="20"/>
        </w:rPr>
        <w:t>III</w:t>
      </w:r>
      <w:r w:rsidRPr="0038786E">
        <w:rPr>
          <w:rFonts w:ascii="Courier New" w:hAnsi="Courier New" w:cs="Courier New"/>
          <w:sz w:val="20"/>
          <w:szCs w:val="20"/>
          <w:lang w:val="ru-RU"/>
        </w:rPr>
        <w:t>. Жогорку окуу жайларга тандоо жана кабыл алуу</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Pr>
          <w:rFonts w:ascii="Courier New" w:hAnsi="Courier New" w:cs="Courier New"/>
          <w:sz w:val="20"/>
          <w:szCs w:val="20"/>
        </w:rPr>
        <w:t>IV</w:t>
      </w:r>
      <w:r w:rsidRPr="0038786E">
        <w:rPr>
          <w:rFonts w:ascii="Courier New" w:hAnsi="Courier New" w:cs="Courier New"/>
          <w:sz w:val="20"/>
          <w:szCs w:val="20"/>
          <w:lang w:val="ru-RU"/>
        </w:rPr>
        <w:t>. Абитуриенттерди максаттуу кабыл алууну уюштуруу</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Pr>
          <w:rFonts w:ascii="Courier New" w:hAnsi="Courier New" w:cs="Courier New"/>
          <w:sz w:val="20"/>
          <w:szCs w:val="20"/>
        </w:rPr>
        <w:t>V</w:t>
      </w:r>
      <w:r w:rsidRPr="0038786E">
        <w:rPr>
          <w:rFonts w:ascii="Courier New" w:hAnsi="Courier New" w:cs="Courier New"/>
          <w:sz w:val="20"/>
          <w:szCs w:val="20"/>
          <w:lang w:val="ru-RU"/>
        </w:rPr>
        <w:t>. Жыйынтыктоочу жоболор</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Тиркеме. Абитуриенттердин категориялары жана алар боюнча</w:t>
      </w:r>
    </w:p>
    <w:p w:rsidR="0067766F" w:rsidRPr="0038786E" w:rsidRDefault="0067766F" w:rsidP="0067766F">
      <w:pPr>
        <w:widowControl w:val="0"/>
        <w:autoSpaceDE w:val="0"/>
        <w:autoSpaceDN w:val="0"/>
        <w:adjustRightInd w:val="0"/>
        <w:spacing w:after="0" w:line="240" w:lineRule="auto"/>
        <w:ind w:firstLine="567"/>
        <w:jc w:val="center"/>
        <w:rPr>
          <w:rFonts w:ascii="Courier New" w:hAnsi="Courier New" w:cs="Courier New"/>
          <w:sz w:val="20"/>
          <w:szCs w:val="20"/>
          <w:lang w:val="ru-RU"/>
        </w:rPr>
      </w:pPr>
      <w:r w:rsidRPr="0038786E">
        <w:rPr>
          <w:rFonts w:ascii="Courier New" w:hAnsi="Courier New" w:cs="Courier New"/>
          <w:sz w:val="20"/>
          <w:szCs w:val="20"/>
          <w:lang w:val="ru-RU"/>
        </w:rPr>
        <w:t>мамлекеттик гранттарды пайыздык бөлүштүрүү жөнүндө</w:t>
      </w:r>
    </w:p>
    <w:p w:rsidR="0067766F" w:rsidRPr="0038786E" w:rsidRDefault="0067766F" w:rsidP="0067766F">
      <w:pPr>
        <w:widowControl w:val="0"/>
        <w:autoSpaceDE w:val="0"/>
        <w:autoSpaceDN w:val="0"/>
        <w:adjustRightInd w:val="0"/>
        <w:spacing w:after="0" w:line="240" w:lineRule="auto"/>
        <w:ind w:firstLine="567"/>
        <w:jc w:val="center"/>
        <w:rPr>
          <w:rFonts w:ascii="Courier New" w:hAnsi="Courier New" w:cs="Courier New"/>
          <w:sz w:val="20"/>
          <w:szCs w:val="20"/>
          <w:lang w:val="ru-RU"/>
        </w:rPr>
      </w:pPr>
      <w:r w:rsidRPr="0038786E">
        <w:rPr>
          <w:rFonts w:ascii="Courier New" w:hAnsi="Courier New" w:cs="Courier New"/>
          <w:sz w:val="20"/>
          <w:szCs w:val="20"/>
          <w:lang w:val="ru-RU"/>
        </w:rPr>
        <w:t>нускама</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center"/>
        <w:rPr>
          <w:rFonts w:ascii="Courier New" w:hAnsi="Courier New" w:cs="Courier New"/>
          <w:sz w:val="20"/>
          <w:szCs w:val="20"/>
          <w:lang w:val="ru-RU"/>
        </w:rPr>
      </w:pPr>
      <w:r>
        <w:rPr>
          <w:rFonts w:ascii="Courier New" w:hAnsi="Courier New" w:cs="Courier New"/>
          <w:sz w:val="20"/>
          <w:szCs w:val="20"/>
        </w:rPr>
        <w:t>I</w:t>
      </w:r>
      <w:r w:rsidRPr="0038786E">
        <w:rPr>
          <w:rFonts w:ascii="Courier New" w:hAnsi="Courier New" w:cs="Courier New"/>
          <w:sz w:val="20"/>
          <w:szCs w:val="20"/>
          <w:lang w:val="ru-RU"/>
        </w:rPr>
        <w:t>. Жалпы жоболор</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1.1. Бул жобо Кыргыз Республикасынын жогорку окуу жайларына жалпы республикалык тестирлөөнүн (мындан ары - ЖРТ) жыйынтыгы боюнча мамлекеттик билим берүү грантына талапкер абитуриенттерди тандоо жана кабыл алуу эрежелерин аныктайт.</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center"/>
        <w:rPr>
          <w:rFonts w:ascii="Courier New" w:hAnsi="Courier New" w:cs="Courier New"/>
          <w:sz w:val="20"/>
          <w:szCs w:val="20"/>
          <w:lang w:val="ru-RU"/>
        </w:rPr>
      </w:pPr>
      <w:r>
        <w:rPr>
          <w:rFonts w:ascii="Courier New" w:hAnsi="Courier New" w:cs="Courier New"/>
          <w:sz w:val="20"/>
          <w:szCs w:val="20"/>
        </w:rPr>
        <w:t>II</w:t>
      </w:r>
      <w:r w:rsidRPr="0038786E">
        <w:rPr>
          <w:rFonts w:ascii="Courier New" w:hAnsi="Courier New" w:cs="Courier New"/>
          <w:sz w:val="20"/>
          <w:szCs w:val="20"/>
          <w:lang w:val="ru-RU"/>
        </w:rPr>
        <w:t>. Сертификаттардын талондорун жыйноо</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2.1. Учурдагы жылдын ЖРТ натыйжасы боюнча абитуриентти тандоо жана кабыл алуу жождордун гранттык комиссиялары тарабынан Кыргыз Республикасынын Билим берүү жана илим министрлиги (мындан ары - КР БИМ) жыл сайын белгиленген мөөнөттө өткөрүлөт. Грант алуу конкурсуна негизги тест боюнча КР ББИМи белгилеген чек баллынан жогору балл алган абитуриенттер киргизилет.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2.2. Абитуриенттердин сертификаттарынын кесилген талондорун жыйноо үчүн грант бөлүнгөн ар бир факультетке, факультет көрсөтүлгөн, мөөр басылып бекитилген өзүнчө ящик (урна) жасалат.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2.3. ЖОЖдун администрациясы конкурска катышуу жана сертификаттардын кесилген талондорун ящикке жыйноо, абитуриенттердин тизмесин түзүү үчүн абитуриенттерди каттоо өткөрүлүүчү убакытты жарыялайт.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2.4. Биринчи турда грант алууга талапкер абитуриент каалаган факультеттин мөөр басылып бекитилген ящигине сертификаттын кесилген талонун таштоо жолу менен эки жожду же адистикти тандап алууга акылуу. Абитуриент же анын ишеничтүү адамы экинчи турда сертификаттын 1 кесилген талонун пайдаланууга укуктуу.</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2.5. Каттоо журналында абитуриенттер жөнүндө төмөнкү маалыматтар катталат: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абитуриенттин идентификациялык номери;</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негизги жана зарыл болсо предметтик тест боюнча алган баллынын саны;</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абитуриент окууну каалаган адистик жана факультет;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каттоо жүргүзүлгөн дата;</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абитуриенттин кол тамгасы.</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2.6. Каттоо журналы факультетте же адистиктер боюнча өзүнчө жүргүзүлөт.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2.7. Жогорку окуу жайына кабыл алууда жеңилдиктерге талапкер абитуриенттер каттоо учурунда тастыктоочу документтерди (ата-энесинин өлгөндүгү тууралуу күбөлүк, медициналык-социалдык экспертизанын корутундусу, аскер билети ж.б.) берүүгө тийиш.</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2.8. Каттоодон кийин абитуриент окууну каалаган факультеттин мөөр басылган урнасына сертификаттын кесилген талонун таштоосу керек. Кесилген талондо адистик көрсөтүлөт.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2.9. Каттоо журналындагы маалыматтар боюнча гранттык комиссия ар бир күндүн аягында тактага төмөнкү маалыматтарды илет: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абитуриенттердин идентификациялык номери жана алар жыйнаган баллдардын ар бир категория боюнча өзүнчө ажырымдалган тизмеси;</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бул жобого тиркелген абитуриенттер категориялары жана алар боюнча мамлекеттик билим берүү гранттарын пайыздык бөлүштүрүү жөнүндө нускамада көрсөтүлгөн ошол күндөгү категориялар ортосундагы катыш.</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2.10. Сертификаттардын кесилген талондорун жыйноо 2,5 күнгө созулат.</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center"/>
        <w:rPr>
          <w:rFonts w:ascii="Courier New" w:hAnsi="Courier New" w:cs="Courier New"/>
          <w:sz w:val="20"/>
          <w:szCs w:val="20"/>
          <w:lang w:val="ru-RU"/>
        </w:rPr>
      </w:pPr>
      <w:r>
        <w:rPr>
          <w:rFonts w:ascii="Courier New" w:hAnsi="Courier New" w:cs="Courier New"/>
          <w:sz w:val="20"/>
          <w:szCs w:val="20"/>
        </w:rPr>
        <w:t>III</w:t>
      </w:r>
      <w:r w:rsidRPr="0038786E">
        <w:rPr>
          <w:rFonts w:ascii="Courier New" w:hAnsi="Courier New" w:cs="Courier New"/>
          <w:sz w:val="20"/>
          <w:szCs w:val="20"/>
          <w:lang w:val="ru-RU"/>
        </w:rPr>
        <w:t xml:space="preserve">. </w:t>
      </w:r>
      <w:r w:rsidRPr="00D564F6">
        <w:rPr>
          <w:rFonts w:ascii="Courier New" w:hAnsi="Courier New" w:cs="Courier New"/>
          <w:b/>
          <w:sz w:val="20"/>
          <w:szCs w:val="20"/>
          <w:lang w:val="ru-RU"/>
        </w:rPr>
        <w:t>Жогорку окуу жайларга тандоо жана кабыл алуу</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xml:space="preserve">3.1. Гранттык орундарга конкурстан тышкары кирүүгө укуктуу абитуриенттердин категориялары Кыргыз Республикасынын Өкмөтүнүн 2006-жылдын 2-июнундагы </w:t>
      </w:r>
      <w:r>
        <w:rPr>
          <w:rFonts w:ascii="Courier New" w:hAnsi="Courier New" w:cs="Courier New"/>
          <w:sz w:val="20"/>
          <w:szCs w:val="20"/>
        </w:rPr>
        <w:t>N</w:t>
      </w:r>
      <w:r w:rsidRPr="0038786E">
        <w:rPr>
          <w:rFonts w:ascii="Courier New" w:hAnsi="Courier New" w:cs="Courier New"/>
          <w:sz w:val="20"/>
          <w:szCs w:val="20"/>
          <w:lang w:val="ru-RU"/>
        </w:rPr>
        <w:t xml:space="preserve"> 404 токтому менен бекитилген, Кыргыз Республикасынын жогорку окуу жайларында студенттерди окутуу үчүн мамлекеттик билим берүү гранттары жөнүндө жободо аныкталат.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3.2. Жождорго абитуриенттерди тандоо жана кабыл алуу эки түрдө өткөрүлөт. Ар бир кийинки тур толбогон гранттар болсо өткөрүлөт, тандоонун жана кабыл алуунун үчүнчү туру КР ББИМдин уруксаты менен өткөрүлөт. Экинчи жана үчүнчү тур башталганга чейин бош орундар тууралуу маалымат тактага илинет, басма сөздө жарыяланат же абитуриенттер арасында башкача түрдө таратылат. Бардык турларда тандоонун жана кабыл алуунун эрежелери бирдей.</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3.3. Абитуриенттердин сертификаттарынын кесилген талондорун жыйноо абитуриенттердин каттоонун үчүнчү күнү саат 14тө аяктайт.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3.4. Мөөр басылган урналар гранттык комиссиянын бардык мүчөлөрүнүн жана байкоочулардын катышуусу менен ачылат. Жождун гранттык комиссиясынын мүчөлөрү алынган сертификаттардын кесилген талондорунун саны жөнүндө протокол түзөт жана ага кол тамга коюшат.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3.5. Жождун гранттык комиссиясы бул Жобонун Абитуриенттердин категориялары жана алар боюнча мамлекеттик гранттарды пайыздык бөлүштүрүү жөнүндө нускамада көрсөтүлгөн жождун адистиктерине конкурсуна катышуучу абитуриенттердин социалдык категориясынын пайыздык катышын эсептейт.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Pr>
          <w:rFonts w:ascii="Courier New" w:hAnsi="Courier New" w:cs="Courier New"/>
          <w:sz w:val="20"/>
          <w:szCs w:val="20"/>
        </w:rPr>
        <w:t>I</w:t>
      </w:r>
      <w:r w:rsidRPr="0038786E">
        <w:rPr>
          <w:rFonts w:ascii="Courier New" w:hAnsi="Courier New" w:cs="Courier New"/>
          <w:sz w:val="20"/>
          <w:szCs w:val="20"/>
          <w:lang w:val="ru-RU"/>
        </w:rPr>
        <w:t xml:space="preserve">, </w:t>
      </w:r>
      <w:r>
        <w:rPr>
          <w:rFonts w:ascii="Courier New" w:hAnsi="Courier New" w:cs="Courier New"/>
          <w:sz w:val="20"/>
          <w:szCs w:val="20"/>
        </w:rPr>
        <w:t>II</w:t>
      </w:r>
      <w:r w:rsidRPr="0038786E">
        <w:rPr>
          <w:rFonts w:ascii="Courier New" w:hAnsi="Courier New" w:cs="Courier New"/>
          <w:sz w:val="20"/>
          <w:szCs w:val="20"/>
          <w:lang w:val="ru-RU"/>
        </w:rPr>
        <w:t xml:space="preserve"> топтордогу майыптар, жеңилдиктери жана кепилдиктери боюнча согуштун катышуучуларына жана согуштун майыптарына теңелген адамдар, бала кезинен майыптар, майып балдар, жетим балдар жана ата-энесинин камкордугусуз калган балдар, Кыргыз Республикасынын жарандары болуп саналбаган кыргыз улутундагы адамдар жождорго сынактын негизинде, адамдардын бул категориясы үчүн жыл сайын Кыргыз Республикасынын Өкмөтү тарабынан бекитилүүчү гранттык орундардын квотасынын чегинде эсепке киргизилет. Жождун гранттык комиссиясы сынактык негизде абитуриенттердин жеке арыздарынын негизинде даярдоо багыттары жана адистиктер боюнча квотаны бөлүштүрөт. Жогоруда көрсөтүлгөн категориялар үчүн арналган квоталар толук эмес талап кылынган учурда алар жалпы шарттарда башка абитуриенттердин арасында тандоонун жана эсепке киргизүүнүн үчүнчү турунда бөлүштүрүлүшү мүмкүн. Айылдык жаштардын санындагы адамдар (айылдык мектептердин бүтүрүүчүлөрү) гранттык окутууга тиркелген Нускамага ылайык аныкталуучу гранттык орундардын квотасынын чегинде эсепке киргизилет.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xml:space="preserve">(КР Өкмөтүнүн 2012-жылдын 19-июнундагы </w:t>
      </w:r>
      <w:r>
        <w:rPr>
          <w:rFonts w:ascii="Courier New" w:hAnsi="Courier New" w:cs="Courier New"/>
          <w:sz w:val="20"/>
          <w:szCs w:val="20"/>
        </w:rPr>
        <w:t>N</w:t>
      </w:r>
      <w:r w:rsidRPr="0038786E">
        <w:rPr>
          <w:rFonts w:ascii="Courier New" w:hAnsi="Courier New" w:cs="Courier New"/>
          <w:sz w:val="20"/>
          <w:szCs w:val="20"/>
          <w:lang w:val="ru-RU"/>
        </w:rPr>
        <w:t xml:space="preserve"> 429 токтомунун редакциясына ылайык)</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3.6. Эң жогорку балл алган абитуриенттер кабыл алынат, "Кыргыз Республикасынын спорт чебери", "Кыргыз Республикасынын эл аралык класстагы спорт чебери" спорттук наамы бар абитуриентке артыкчылык берилет. Тандоонун жыйынтыгы боюнча гранттык комиссия кабыл алууга сунушталган абитуриенттердин тизмесин түзөт, ага бардык комиссия мүчөлөрү кол коюшат.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xml:space="preserve">(КР Өкмөтүнүн 2012-жылдын 28-мартындагы </w:t>
      </w:r>
      <w:r>
        <w:rPr>
          <w:rFonts w:ascii="Courier New" w:hAnsi="Courier New" w:cs="Courier New"/>
          <w:sz w:val="20"/>
          <w:szCs w:val="20"/>
        </w:rPr>
        <w:t>N</w:t>
      </w:r>
      <w:r w:rsidRPr="0038786E">
        <w:rPr>
          <w:rFonts w:ascii="Courier New" w:hAnsi="Courier New" w:cs="Courier New"/>
          <w:sz w:val="20"/>
          <w:szCs w:val="20"/>
          <w:lang w:val="ru-RU"/>
        </w:rPr>
        <w:t xml:space="preserve"> 215 токтомунун редакциясына ылайык)</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3.7. Милициянын генерал-майору Алиев Эргеш Алиевич атындагы Кыргыз Республикасынын Ички иштер министрлигинин Академиясынын жана Советтер Союзунун Баатыры, генерал-лейтенант К.Үсөнбеков атындагы Кыргыз Республикасынын Куралдуу күчтөрүнүн Аскер институтунун кошумча сынактардан талап кылган адистиктерине кабыл алууда ЖРТда алынган натыйжа артыкчылыктуу болуп саналат.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3.8. Жожго кабыл алуу конкурсуна жана грантты алууга кошумча предметтик тесттен өтүүнү талап кылган адистиктерге негизги жана предметтик тесттеринин баллы КР ББИМ тарабынан аныкталган өтмө баллынан жогору балл алган абитуриенттер киргизилет. Бул адистиктерге кабыл алуу негизги жана кошумча предметтик тесттер суммасы боюнча жүргүзүлөт.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3.9. ЖОЖго кабыл алууда негизги жана кошумча предметтик тесттин суммасы бирдей болгондо гранттык орунга "Кыргыз Республикасынын спорт чебери", "Кыргыз Республикасынын эл аралык класстагы спорт чебери" спорттук наамы бар абитуриентке артыкчылык берилет, ал эми мындай наамы жок болгон учурда - предметтик тест боюнча кыйла жогорку балл алган абитуриентке артыкчылык берилет.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xml:space="preserve">(КР Өкмөтүнүн 2012-жылдын 28-мартындагы </w:t>
      </w:r>
      <w:r>
        <w:rPr>
          <w:rFonts w:ascii="Courier New" w:hAnsi="Courier New" w:cs="Courier New"/>
          <w:sz w:val="20"/>
          <w:szCs w:val="20"/>
        </w:rPr>
        <w:t>N</w:t>
      </w:r>
      <w:r w:rsidRPr="0038786E">
        <w:rPr>
          <w:rFonts w:ascii="Courier New" w:hAnsi="Courier New" w:cs="Courier New"/>
          <w:sz w:val="20"/>
          <w:szCs w:val="20"/>
          <w:lang w:val="ru-RU"/>
        </w:rPr>
        <w:t xml:space="preserve"> 215 токтомунун редакциясына ылайык)</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3.10. Кабыл алууга сунушталган абитуриенттердин тизмеси кийинки күнү саат 10:00гө чейин маалымат тактайына илинүүсү зарыл.</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xml:space="preserve">3.11. Жожго кабыл алууга сунушталган абитуриент 3 күндүн ичинде өзүнүн окууга болгон каалоосун тастыктоо үчүн кабыл алуу комиссиясына төмөнкү документтерди тапшыруусу </w:t>
      </w:r>
      <w:r w:rsidRPr="0038786E">
        <w:rPr>
          <w:rFonts w:ascii="Courier New" w:hAnsi="Courier New" w:cs="Courier New"/>
          <w:sz w:val="20"/>
          <w:szCs w:val="20"/>
          <w:lang w:val="ru-RU"/>
        </w:rPr>
        <w:lastRenderedPageBreak/>
        <w:t>зарыл:</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паспорту же туулгандыгы тууралуу күбөлүк;</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ЖРТ сертификатынын түп нускасы;</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жалпы орто билими жөнүндө аттестатынын, орто кесиптик билими жөнүндө дипломунун түп нускасы же анын көчүрмөсү;</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белгиленген формадагы медициналык маалымкат;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аскердик билет же аскердик каттоо күбөлүгү;</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тийиштүү сандагы сүрөт.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3.12. Жождо окууну каалаган абитуриенттердин тизмеси жождун гранттык комиссиянын төрагасынын кол тамгасы менен кабыл алуунун бардык турлары аяктагандан кийин абитуриенттердин алган баллынын тууралыгын тастыктоо үчүн Көз карандысыз комиссияга (мындан ары - КККга) жиберилет. КККнын тастыктоосу 2 күндүн ичинде берилет.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3.13. КТК тарабынан тастыкталган абитуриенттердин тизмеси жождун администрациясына кабыл алуу буйругун даярдоо үчүн берилет жана жалпы маалымат тактайына илинет.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3.14. Жождун гранттык комиссиясы КР ББИМине 15-сентябрга чейин гранттык орундарга кабыл алуунун жыйынтыгы боюнча отчет берет.</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center"/>
        <w:rPr>
          <w:rFonts w:ascii="Courier New" w:hAnsi="Courier New" w:cs="Courier New"/>
          <w:sz w:val="20"/>
          <w:szCs w:val="20"/>
          <w:lang w:val="ru-RU"/>
        </w:rPr>
      </w:pPr>
      <w:r>
        <w:rPr>
          <w:rFonts w:ascii="Courier New" w:hAnsi="Courier New" w:cs="Courier New"/>
          <w:sz w:val="20"/>
          <w:szCs w:val="20"/>
        </w:rPr>
        <w:t>IV</w:t>
      </w:r>
      <w:r w:rsidRPr="0038786E">
        <w:rPr>
          <w:rFonts w:ascii="Courier New" w:hAnsi="Courier New" w:cs="Courier New"/>
          <w:sz w:val="20"/>
          <w:szCs w:val="20"/>
          <w:lang w:val="ru-RU"/>
        </w:rPr>
        <w:t>. Абитуриенттерди максаттуу кабыл алууну уюштуруу</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4.1. Жогорку окуу жайы педагогикалык кадрларды максаттуу даярдоо үчүн жергиликтүү өз алдынча башкаруу органдарынан өтүнмөлөрдү чогултат жана КРдин Билим берүү жана илим министрлигинин макулдугу менен мамлекеттик билим берүү грантынын негизинде бекитилген кабыл алуу планынын чегинде адистиктер боюнча максаттуу орундардын саны жөнүндө чечим кабыл алат.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4.2. Жож жергиликтүү өз алдынча башкаруу органдарына кабыл алынган чечим жөнүндө маалымдайт жана алар менен конкурстук негизде жогорку окуу жайына максаттуу кабыл алуу келишимдерин түзөт (бюджеттик орунга 1,2 адамдан кем эмес).</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4.3. Ар бир багыт (адистик) боюнча максаттуу кабыл алуудагы орундардын саны абитуриенттерге жана коомчулукка милдеттүү маалымдоо менен документтерди кабыл алуудан 1 ай мурда аныкталат.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4.4. Максаттуу орундардын саны документтерди кабыл алуу жана жүрүшүндө, тандоо жана кабыл алуу турларынын жүрүшүндө көбөйтүлбөйт.</w:t>
      </w:r>
    </w:p>
    <w:p w:rsidR="0067766F" w:rsidRPr="0067766F"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xml:space="preserve">4.5. Максаттуу орундар конкурсуна ошол жылдагы ЖРТга катышкан жана чек баллдан жогорку балл алган, жергиликтүү өз алдынча башкаруу органдарынын жолдомосу менен келген абитуриенттер катыша алышат. КР ББИМи бул категориядагы абитуриенттер үчүн өзүнчө чек балл кое алат. </w:t>
      </w:r>
      <w:r w:rsidRPr="0067766F">
        <w:rPr>
          <w:rFonts w:ascii="Courier New" w:hAnsi="Courier New" w:cs="Courier New"/>
          <w:sz w:val="20"/>
          <w:szCs w:val="20"/>
          <w:lang w:val="ru-RU"/>
        </w:rPr>
        <w:t>Эң көп балл алган абитуриенттер кабыл алууга сунушталат.</w:t>
      </w:r>
    </w:p>
    <w:p w:rsidR="0067766F" w:rsidRPr="0067766F"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67766F">
        <w:rPr>
          <w:rFonts w:ascii="Courier New" w:hAnsi="Courier New" w:cs="Courier New"/>
          <w:sz w:val="20"/>
          <w:szCs w:val="20"/>
          <w:lang w:val="ru-RU"/>
        </w:rPr>
        <w:t>4.6. Максаттуу орундарга кабыл алынган абитуриенттер менен жергиликтүү өз алдынча башкаруу органдарынын тиешелүү аймактарында ишке милдеттүү бөлүштүрүү жөнүндө студенттин жождун жана жергиликтүү өз алдынча башкаруу органынын ортосунда үч тараптуу келишим түзүлөт.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67766F">
        <w:rPr>
          <w:rFonts w:ascii="Courier New" w:hAnsi="Courier New" w:cs="Courier New"/>
          <w:sz w:val="20"/>
          <w:szCs w:val="20"/>
          <w:lang w:val="ru-RU"/>
        </w:rPr>
        <w:t xml:space="preserve">4.7. Эгерде жож менен келишим түзгөн тараптар максаттуу орундарга багытталган конкурсту камсыздабаса, гранттык комиссия министрлик жана максаттуу орундарга тапшыруучуларды кабар берүү менен бөлүнгөн максаттуу орундарды азайтууга милдеттүү. </w:t>
      </w:r>
      <w:r w:rsidRPr="0038786E">
        <w:rPr>
          <w:rFonts w:ascii="Courier New" w:hAnsi="Courier New" w:cs="Courier New"/>
          <w:sz w:val="20"/>
          <w:szCs w:val="20"/>
          <w:lang w:val="ru-RU"/>
        </w:rPr>
        <w:t>Максаттуу кабыл алуу боюнча бардык жол жоболор гранттык комиссиянын протоколу менен катталат.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4.8. Максаттуу орунга конкурс боюнча өтпөй калган адамдар үчүн билим берүүнүн каалаган формасындагы жалпы конкурска катыша алышат.</w:t>
      </w: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4.9. Тандоонун жана кабыл алуунун үчүнчү турунан кирүү кийин калган бош ваканттык максаттуу орундар жалпы конкурста катышкан абитуриенттерге ыйгарылат.</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center"/>
        <w:rPr>
          <w:rFonts w:ascii="Courier New" w:hAnsi="Courier New" w:cs="Courier New"/>
          <w:sz w:val="20"/>
          <w:szCs w:val="20"/>
          <w:lang w:val="ru-RU"/>
        </w:rPr>
      </w:pPr>
      <w:r>
        <w:rPr>
          <w:rFonts w:ascii="Courier New" w:hAnsi="Courier New" w:cs="Courier New"/>
          <w:sz w:val="20"/>
          <w:szCs w:val="20"/>
        </w:rPr>
        <w:t>V</w:t>
      </w:r>
      <w:r w:rsidRPr="0038786E">
        <w:rPr>
          <w:rFonts w:ascii="Courier New" w:hAnsi="Courier New" w:cs="Courier New"/>
          <w:sz w:val="20"/>
          <w:szCs w:val="20"/>
          <w:lang w:val="ru-RU"/>
        </w:rPr>
        <w:t>. Жыйынтыктоочу жоболор</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Pr="0038786E" w:rsidRDefault="0067766F" w:rsidP="0067766F">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5.1. Жождун гранттык комиссиясы абитуриенттерди тандоо жана кабыл алуу жол-жоболорун бузган учурда абитуриент же байкоочулар КРдин ББИМине даттанууга укуктуу. Республиканын региондорунда даттануулар КР ББИМинин региондук түзүмдөрүнө берилет. КР ББИМинин өкүлдөрү түшкөн даттанууларды ыкчам жана көз карандысыз кароону жүргүзүшөт. Даттануунун жыйынтыгы жазуу жүзүндө 3 күндүн ичинде арыздануучу тарапка жеткирилет.</w:t>
      </w:r>
    </w:p>
    <w:p w:rsidR="0067766F" w:rsidRPr="0038786E" w:rsidRDefault="0067766F" w:rsidP="0067766F">
      <w:pPr>
        <w:widowControl w:val="0"/>
        <w:autoSpaceDE w:val="0"/>
        <w:autoSpaceDN w:val="0"/>
        <w:adjustRightInd w:val="0"/>
        <w:spacing w:after="0" w:line="240" w:lineRule="auto"/>
        <w:ind w:firstLine="567"/>
        <w:rPr>
          <w:rFonts w:ascii="Courier New" w:hAnsi="Courier New" w:cs="Courier New"/>
          <w:sz w:val="20"/>
          <w:szCs w:val="20"/>
          <w:lang w:val="ru-RU"/>
        </w:rPr>
      </w:pPr>
    </w:p>
    <w:p w:rsidR="0067766F" w:rsidRDefault="0067766F" w:rsidP="006E41EE">
      <w:pPr>
        <w:widowControl w:val="0"/>
        <w:autoSpaceDE w:val="0"/>
        <w:autoSpaceDN w:val="0"/>
        <w:adjustRightInd w:val="0"/>
        <w:spacing w:after="0" w:line="240" w:lineRule="auto"/>
        <w:ind w:firstLine="567"/>
        <w:jc w:val="center"/>
        <w:rPr>
          <w:rFonts w:ascii="Courier New" w:hAnsi="Courier New" w:cs="Courier New"/>
          <w:b/>
          <w:sz w:val="20"/>
          <w:szCs w:val="20"/>
          <w:u w:val="single"/>
          <w:lang w:val="ru-RU"/>
        </w:rPr>
      </w:pPr>
    </w:p>
    <w:p w:rsidR="0067766F" w:rsidRDefault="0067766F" w:rsidP="006E41EE">
      <w:pPr>
        <w:widowControl w:val="0"/>
        <w:autoSpaceDE w:val="0"/>
        <w:autoSpaceDN w:val="0"/>
        <w:adjustRightInd w:val="0"/>
        <w:spacing w:after="0" w:line="240" w:lineRule="auto"/>
        <w:ind w:firstLine="567"/>
        <w:jc w:val="center"/>
        <w:rPr>
          <w:rFonts w:ascii="Courier New" w:hAnsi="Courier New" w:cs="Courier New"/>
          <w:b/>
          <w:sz w:val="20"/>
          <w:szCs w:val="20"/>
          <w:u w:val="single"/>
          <w:lang w:val="ru-RU"/>
        </w:rPr>
      </w:pPr>
    </w:p>
    <w:p w:rsidR="0067766F" w:rsidRDefault="0067766F" w:rsidP="006E41EE">
      <w:pPr>
        <w:widowControl w:val="0"/>
        <w:autoSpaceDE w:val="0"/>
        <w:autoSpaceDN w:val="0"/>
        <w:adjustRightInd w:val="0"/>
        <w:spacing w:after="0" w:line="240" w:lineRule="auto"/>
        <w:ind w:firstLine="567"/>
        <w:jc w:val="center"/>
        <w:rPr>
          <w:rFonts w:ascii="Courier New" w:hAnsi="Courier New" w:cs="Courier New"/>
          <w:b/>
          <w:sz w:val="20"/>
          <w:szCs w:val="20"/>
          <w:u w:val="single"/>
          <w:lang w:val="ru-RU"/>
        </w:rPr>
      </w:pPr>
    </w:p>
    <w:p w:rsidR="0067766F" w:rsidRDefault="0067766F" w:rsidP="006E41EE">
      <w:pPr>
        <w:widowControl w:val="0"/>
        <w:autoSpaceDE w:val="0"/>
        <w:autoSpaceDN w:val="0"/>
        <w:adjustRightInd w:val="0"/>
        <w:spacing w:after="0" w:line="240" w:lineRule="auto"/>
        <w:ind w:firstLine="567"/>
        <w:jc w:val="center"/>
        <w:rPr>
          <w:rFonts w:ascii="Courier New" w:hAnsi="Courier New" w:cs="Courier New"/>
          <w:b/>
          <w:sz w:val="20"/>
          <w:szCs w:val="20"/>
          <w:u w:val="single"/>
          <w:lang w:val="ru-RU"/>
        </w:rPr>
      </w:pPr>
    </w:p>
    <w:p w:rsidR="0067766F" w:rsidRDefault="0067766F" w:rsidP="006E41EE">
      <w:pPr>
        <w:widowControl w:val="0"/>
        <w:autoSpaceDE w:val="0"/>
        <w:autoSpaceDN w:val="0"/>
        <w:adjustRightInd w:val="0"/>
        <w:spacing w:after="0" w:line="240" w:lineRule="auto"/>
        <w:ind w:firstLine="567"/>
        <w:jc w:val="center"/>
        <w:rPr>
          <w:rFonts w:ascii="Courier New" w:hAnsi="Courier New" w:cs="Courier New"/>
          <w:b/>
          <w:sz w:val="20"/>
          <w:szCs w:val="20"/>
          <w:u w:val="single"/>
          <w:lang w:val="ru-RU"/>
        </w:rPr>
      </w:pPr>
    </w:p>
    <w:p w:rsidR="006E41EE" w:rsidRPr="00111A1A" w:rsidRDefault="006E41EE" w:rsidP="006E41EE">
      <w:pPr>
        <w:widowControl w:val="0"/>
        <w:autoSpaceDE w:val="0"/>
        <w:autoSpaceDN w:val="0"/>
        <w:adjustRightInd w:val="0"/>
        <w:spacing w:after="0" w:line="240" w:lineRule="auto"/>
        <w:ind w:firstLine="567"/>
        <w:jc w:val="center"/>
        <w:rPr>
          <w:rFonts w:ascii="Courier New" w:hAnsi="Courier New" w:cs="Courier New"/>
          <w:b/>
          <w:sz w:val="20"/>
          <w:szCs w:val="20"/>
          <w:u w:val="single"/>
          <w:lang w:val="ru-RU"/>
        </w:rPr>
      </w:pPr>
      <w:r w:rsidRPr="00111A1A">
        <w:rPr>
          <w:rFonts w:ascii="Courier New" w:hAnsi="Courier New" w:cs="Courier New"/>
          <w:b/>
          <w:sz w:val="20"/>
          <w:szCs w:val="20"/>
          <w:u w:val="single"/>
          <w:lang w:val="ru-RU"/>
        </w:rPr>
        <w:lastRenderedPageBreak/>
        <w:t>Тиркеме</w:t>
      </w:r>
    </w:p>
    <w:p w:rsidR="006E41EE" w:rsidRPr="0038786E" w:rsidRDefault="006E41EE" w:rsidP="006E41EE">
      <w:pPr>
        <w:widowControl w:val="0"/>
        <w:autoSpaceDE w:val="0"/>
        <w:autoSpaceDN w:val="0"/>
        <w:adjustRightInd w:val="0"/>
        <w:spacing w:after="0" w:line="240" w:lineRule="auto"/>
        <w:ind w:firstLine="567"/>
        <w:rPr>
          <w:rFonts w:ascii="Courier New" w:hAnsi="Courier New" w:cs="Courier New"/>
          <w:sz w:val="20"/>
          <w:szCs w:val="20"/>
          <w:lang w:val="ru-RU"/>
        </w:rPr>
      </w:pPr>
    </w:p>
    <w:p w:rsidR="006E41EE" w:rsidRPr="0067766F" w:rsidRDefault="006E41EE" w:rsidP="00276FA8">
      <w:pPr>
        <w:widowControl w:val="0"/>
        <w:autoSpaceDE w:val="0"/>
        <w:autoSpaceDN w:val="0"/>
        <w:adjustRightInd w:val="0"/>
        <w:spacing w:after="0" w:line="240" w:lineRule="auto"/>
        <w:rPr>
          <w:rFonts w:ascii="Courier New" w:hAnsi="Courier New" w:cs="Courier New"/>
          <w:b/>
          <w:lang w:val="ru-RU"/>
        </w:rPr>
      </w:pPr>
      <w:r w:rsidRPr="0067766F">
        <w:rPr>
          <w:rFonts w:ascii="Courier New" w:hAnsi="Courier New" w:cs="Courier New"/>
          <w:b/>
          <w:lang w:val="ru-RU"/>
        </w:rPr>
        <w:t>Абитуриенттердин категориялары жана</w:t>
      </w:r>
    </w:p>
    <w:p w:rsidR="006E41EE" w:rsidRPr="0067766F" w:rsidRDefault="006E41EE" w:rsidP="00276FA8">
      <w:pPr>
        <w:widowControl w:val="0"/>
        <w:autoSpaceDE w:val="0"/>
        <w:autoSpaceDN w:val="0"/>
        <w:adjustRightInd w:val="0"/>
        <w:spacing w:after="0" w:line="240" w:lineRule="auto"/>
        <w:rPr>
          <w:rFonts w:ascii="Courier New" w:hAnsi="Courier New" w:cs="Courier New"/>
          <w:b/>
          <w:lang w:val="ru-RU"/>
        </w:rPr>
      </w:pPr>
      <w:r w:rsidRPr="0067766F">
        <w:rPr>
          <w:rFonts w:ascii="Courier New" w:hAnsi="Courier New" w:cs="Courier New"/>
          <w:b/>
          <w:lang w:val="ru-RU"/>
        </w:rPr>
        <w:t>алар боюнча мамлекеттик гранттарды</w:t>
      </w:r>
    </w:p>
    <w:p w:rsidR="006E41EE" w:rsidRPr="0067766F" w:rsidRDefault="006E41EE" w:rsidP="00276FA8">
      <w:pPr>
        <w:widowControl w:val="0"/>
        <w:autoSpaceDE w:val="0"/>
        <w:autoSpaceDN w:val="0"/>
        <w:adjustRightInd w:val="0"/>
        <w:spacing w:after="0" w:line="240" w:lineRule="auto"/>
        <w:rPr>
          <w:rFonts w:ascii="Courier New" w:hAnsi="Courier New" w:cs="Courier New"/>
          <w:b/>
          <w:lang w:val="ru-RU"/>
        </w:rPr>
      </w:pPr>
      <w:r w:rsidRPr="0067766F">
        <w:rPr>
          <w:rFonts w:ascii="Courier New" w:hAnsi="Courier New" w:cs="Courier New"/>
          <w:b/>
          <w:lang w:val="ru-RU"/>
        </w:rPr>
        <w:t>пайыздык бөлүштүрүү жөнүндө</w:t>
      </w:r>
      <w:r w:rsidR="0067766F" w:rsidRPr="0067766F">
        <w:rPr>
          <w:rFonts w:ascii="Courier New" w:hAnsi="Courier New" w:cs="Courier New"/>
          <w:b/>
          <w:lang w:val="ru-RU"/>
        </w:rPr>
        <w:t xml:space="preserve"> </w:t>
      </w:r>
      <w:r w:rsidRPr="0067766F">
        <w:rPr>
          <w:rFonts w:ascii="Courier New" w:hAnsi="Courier New" w:cs="Courier New"/>
          <w:b/>
          <w:lang w:val="ru-RU"/>
        </w:rPr>
        <w:t>НУСКАМА</w:t>
      </w:r>
    </w:p>
    <w:p w:rsidR="006E41EE" w:rsidRPr="0067766F" w:rsidRDefault="006E41EE" w:rsidP="00276FA8">
      <w:pPr>
        <w:widowControl w:val="0"/>
        <w:autoSpaceDE w:val="0"/>
        <w:autoSpaceDN w:val="0"/>
        <w:adjustRightInd w:val="0"/>
        <w:spacing w:after="0" w:line="240" w:lineRule="auto"/>
        <w:rPr>
          <w:rFonts w:ascii="Courier New" w:hAnsi="Courier New" w:cs="Courier New"/>
          <w:b/>
          <w:lang w:val="ru-RU"/>
        </w:rPr>
      </w:pPr>
    </w:p>
    <w:p w:rsidR="006E41EE" w:rsidRPr="0067766F" w:rsidRDefault="006E41EE" w:rsidP="00276FA8">
      <w:pPr>
        <w:widowControl w:val="0"/>
        <w:autoSpaceDE w:val="0"/>
        <w:autoSpaceDN w:val="0"/>
        <w:adjustRightInd w:val="0"/>
        <w:spacing w:after="0" w:line="240" w:lineRule="auto"/>
        <w:rPr>
          <w:rFonts w:ascii="Courier New" w:hAnsi="Courier New" w:cs="Courier New"/>
          <w:b/>
          <w:lang w:val="ru-RU"/>
        </w:rPr>
      </w:pPr>
      <w:r w:rsidRPr="0067766F">
        <w:rPr>
          <w:rFonts w:ascii="Courier New" w:hAnsi="Courier New" w:cs="Courier New"/>
          <w:b/>
          <w:lang w:val="ru-RU"/>
        </w:rPr>
        <w:t>(КР Өкмөтүнүн</w:t>
      </w:r>
    </w:p>
    <w:p w:rsidR="006E41EE" w:rsidRPr="0067766F" w:rsidRDefault="006E41EE" w:rsidP="00276FA8">
      <w:pPr>
        <w:widowControl w:val="0"/>
        <w:autoSpaceDE w:val="0"/>
        <w:autoSpaceDN w:val="0"/>
        <w:adjustRightInd w:val="0"/>
        <w:spacing w:after="0" w:line="240" w:lineRule="auto"/>
        <w:rPr>
          <w:rFonts w:ascii="Courier New" w:hAnsi="Courier New" w:cs="Courier New"/>
          <w:b/>
          <w:lang w:val="ru-RU"/>
        </w:rPr>
      </w:pPr>
      <w:r w:rsidRPr="0067766F">
        <w:rPr>
          <w:rFonts w:ascii="Courier New" w:hAnsi="Courier New" w:cs="Courier New"/>
          <w:b/>
          <w:lang w:val="ru-RU"/>
        </w:rPr>
        <w:t xml:space="preserve">2012-жылдын 28-мартындагы </w:t>
      </w:r>
      <w:r w:rsidRPr="0067766F">
        <w:rPr>
          <w:rFonts w:ascii="Courier New" w:hAnsi="Courier New" w:cs="Courier New"/>
          <w:b/>
        </w:rPr>
        <w:t>N</w:t>
      </w:r>
      <w:r w:rsidRPr="0067766F">
        <w:rPr>
          <w:rFonts w:ascii="Courier New" w:hAnsi="Courier New" w:cs="Courier New"/>
          <w:b/>
          <w:lang w:val="ru-RU"/>
        </w:rPr>
        <w:t xml:space="preserve"> 215,</w:t>
      </w:r>
    </w:p>
    <w:p w:rsidR="006E41EE" w:rsidRPr="0067766F" w:rsidRDefault="006E41EE" w:rsidP="00276FA8">
      <w:pPr>
        <w:widowControl w:val="0"/>
        <w:autoSpaceDE w:val="0"/>
        <w:autoSpaceDN w:val="0"/>
        <w:adjustRightInd w:val="0"/>
        <w:spacing w:after="0" w:line="240" w:lineRule="auto"/>
        <w:rPr>
          <w:rFonts w:ascii="Courier New" w:hAnsi="Courier New" w:cs="Courier New"/>
          <w:b/>
          <w:lang w:val="ru-RU"/>
        </w:rPr>
      </w:pPr>
      <w:r w:rsidRPr="0067766F">
        <w:rPr>
          <w:rFonts w:ascii="Courier New" w:hAnsi="Courier New" w:cs="Courier New"/>
          <w:b/>
          <w:lang w:val="ru-RU"/>
        </w:rPr>
        <w:t xml:space="preserve">2012-жылдын 19-июнундагы </w:t>
      </w:r>
      <w:r w:rsidRPr="0067766F">
        <w:rPr>
          <w:rFonts w:ascii="Courier New" w:hAnsi="Courier New" w:cs="Courier New"/>
          <w:b/>
        </w:rPr>
        <w:t>N</w:t>
      </w:r>
      <w:r w:rsidRPr="0067766F">
        <w:rPr>
          <w:rFonts w:ascii="Courier New" w:hAnsi="Courier New" w:cs="Courier New"/>
          <w:b/>
          <w:lang w:val="ru-RU"/>
        </w:rPr>
        <w:t xml:space="preserve"> 429</w:t>
      </w:r>
    </w:p>
    <w:p w:rsidR="006E41EE" w:rsidRPr="0067766F" w:rsidRDefault="006E41EE" w:rsidP="00276FA8">
      <w:pPr>
        <w:widowControl w:val="0"/>
        <w:autoSpaceDE w:val="0"/>
        <w:autoSpaceDN w:val="0"/>
        <w:adjustRightInd w:val="0"/>
        <w:spacing w:after="0" w:line="240" w:lineRule="auto"/>
        <w:rPr>
          <w:rFonts w:ascii="Courier New" w:hAnsi="Courier New" w:cs="Courier New"/>
          <w:b/>
          <w:lang w:val="ru-RU"/>
        </w:rPr>
      </w:pPr>
      <w:r w:rsidRPr="0067766F">
        <w:rPr>
          <w:rFonts w:ascii="Courier New" w:hAnsi="Courier New" w:cs="Courier New"/>
          <w:b/>
          <w:lang w:val="ru-RU"/>
        </w:rPr>
        <w:t>токтомдорунун редакцияларына ылайык)</w:t>
      </w:r>
    </w:p>
    <w:p w:rsidR="006E41EE" w:rsidRPr="0038786E" w:rsidRDefault="006E41EE" w:rsidP="006E41EE">
      <w:pPr>
        <w:widowControl w:val="0"/>
        <w:autoSpaceDE w:val="0"/>
        <w:autoSpaceDN w:val="0"/>
        <w:adjustRightInd w:val="0"/>
        <w:spacing w:after="0" w:line="240" w:lineRule="auto"/>
        <w:ind w:firstLine="567"/>
        <w:rPr>
          <w:rFonts w:ascii="Courier New" w:hAnsi="Courier New" w:cs="Courier New"/>
          <w:sz w:val="20"/>
          <w:szCs w:val="20"/>
          <w:lang w:val="ru-RU"/>
        </w:rPr>
      </w:pP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1. Гранттык орунду ээлөөгө (конкурстан тышкары кабыл алынууга укугу бар абитуриенттерден башка) ат салышып жаткан бардык студенттер төмөнкүдөй категорияларга бөлүнөт:</w:t>
      </w: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Бишкек шаарындагы орто жана кесиптик орто билим берүү окуу жайларын аяктаган абитуриенттер;</w:t>
      </w: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облустук борборлордогу (Ош, Жалал-Абад, Нарын, Баткен, Кара-Кол, Талас ш.) жана кичи шаарчалардагы (Балыкчы, Чолпон-Ата, Кара-Балта, Чүй-Токмок, Кант, Кара-Көл, Кара-Суу, Кызыл-Кыя, Майлуу-Суу, Сүлүктү, Өзгөн, Исфана, Көк-Жаңгак, Миңкуш, Ташкөмүр, Шопоков, Токтогул ш.) орто жана кесиптик орто билим берүү окуу жайларын аяктаган абитуриенттер;</w:t>
      </w: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айылдык мектептерди аяктаган абитуриенттер;</w:t>
      </w: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Кыргыз Республикасынын тоолуу райондорундагы орто билим берүү окуу жайларын аяктаган абитуриенттер;</w:t>
      </w: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максаттуу орундар конкурсуна катышуучу абитуриенттер;</w:t>
      </w: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жеңилдик берилген абитуриенттер (</w:t>
      </w:r>
      <w:r>
        <w:rPr>
          <w:rFonts w:ascii="Courier New" w:hAnsi="Courier New" w:cs="Courier New"/>
          <w:sz w:val="20"/>
          <w:szCs w:val="20"/>
        </w:rPr>
        <w:t>I</w:t>
      </w:r>
      <w:r w:rsidRPr="0038786E">
        <w:rPr>
          <w:rFonts w:ascii="Courier New" w:hAnsi="Courier New" w:cs="Courier New"/>
          <w:sz w:val="20"/>
          <w:szCs w:val="20"/>
          <w:lang w:val="ru-RU"/>
        </w:rPr>
        <w:t xml:space="preserve">, </w:t>
      </w:r>
      <w:r>
        <w:rPr>
          <w:rFonts w:ascii="Courier New" w:hAnsi="Courier New" w:cs="Courier New"/>
          <w:sz w:val="20"/>
          <w:szCs w:val="20"/>
        </w:rPr>
        <w:t>II</w:t>
      </w:r>
      <w:r w:rsidRPr="0038786E">
        <w:rPr>
          <w:rFonts w:ascii="Courier New" w:hAnsi="Courier New" w:cs="Courier New"/>
          <w:sz w:val="20"/>
          <w:szCs w:val="20"/>
          <w:lang w:val="ru-RU"/>
        </w:rPr>
        <w:t xml:space="preserve"> топтордогу майыптар, жеңилдиктери жана кепилдиктери боюнча согуштун катышуучуларына жана согуштун майыптарына теңелген адамдар, бала кезинен майыптар, майып балдар, жетим балдар жана ата-энесинин камкордугусуз калган балдар, запаска бошотулган аскер кызматчылары, "Кыргыз Республикасынын спорт чебери", "Кыргыз Республикасынын эл аралык класстагы спорт чебери" спорттук наамдары бар адамдар).</w:t>
      </w: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 xml:space="preserve">(КР Өкмөтүнүн 2012-жылдын 19-июнундагы </w:t>
      </w:r>
      <w:r>
        <w:rPr>
          <w:rFonts w:ascii="Courier New" w:hAnsi="Courier New" w:cs="Courier New"/>
          <w:sz w:val="20"/>
          <w:szCs w:val="20"/>
        </w:rPr>
        <w:t>N</w:t>
      </w:r>
      <w:r w:rsidRPr="0038786E">
        <w:rPr>
          <w:rFonts w:ascii="Courier New" w:hAnsi="Courier New" w:cs="Courier New"/>
          <w:sz w:val="20"/>
          <w:szCs w:val="20"/>
          <w:lang w:val="ru-RU"/>
        </w:rPr>
        <w:t xml:space="preserve"> 429 токтомунун редакциясына ылайык)</w:t>
      </w:r>
    </w:p>
    <w:p w:rsidR="006E41EE" w:rsidRPr="0038786E" w:rsidRDefault="006E41EE" w:rsidP="006E41EE">
      <w:pPr>
        <w:widowControl w:val="0"/>
        <w:autoSpaceDE w:val="0"/>
        <w:autoSpaceDN w:val="0"/>
        <w:adjustRightInd w:val="0"/>
        <w:spacing w:after="0" w:line="240" w:lineRule="auto"/>
        <w:ind w:firstLine="567"/>
        <w:jc w:val="both"/>
        <w:rPr>
          <w:rFonts w:ascii="Courier New" w:hAnsi="Courier New" w:cs="Courier New"/>
          <w:sz w:val="20"/>
          <w:szCs w:val="20"/>
          <w:lang w:val="ru-RU"/>
        </w:rPr>
      </w:pPr>
      <w:r w:rsidRPr="0038786E">
        <w:rPr>
          <w:rFonts w:ascii="Courier New" w:hAnsi="Courier New" w:cs="Courier New"/>
          <w:sz w:val="20"/>
          <w:szCs w:val="20"/>
          <w:lang w:val="ru-RU"/>
        </w:rPr>
        <w:t>2. Абитуриенттердин категорияларынын пайыздык катышы жождун гранттык комиссиясы тарабынан сертификаттардын кесилген талондору жыйналып болгон соң, максаттуу кабыл алууга катышкан абитуриенттерден ошондой эле жеңилдик берилген абитуриенттерден тышкары ар бир адистик үчүн өзүнчө бардык турларда төмөнкүдөй формуланын жардамында аныкталат:</w:t>
      </w:r>
    </w:p>
    <w:p w:rsidR="006E41EE" w:rsidRDefault="006E41EE" w:rsidP="006E41EE">
      <w:pPr>
        <w:widowControl w:val="0"/>
        <w:autoSpaceDE w:val="0"/>
        <w:autoSpaceDN w:val="0"/>
        <w:adjustRightInd w:val="0"/>
        <w:spacing w:after="0" w:line="240" w:lineRule="auto"/>
        <w:ind w:firstLine="567"/>
        <w:rPr>
          <w:rFonts w:ascii="Courier New" w:hAnsi="Courier New" w:cs="Courier New"/>
          <w:sz w:val="32"/>
          <w:szCs w:val="32"/>
          <w:lang w:val="ru-RU"/>
        </w:rPr>
      </w:pPr>
    </w:p>
    <w:p w:rsidR="0067766F" w:rsidRPr="002E00A9" w:rsidRDefault="0067766F" w:rsidP="006E41EE">
      <w:pPr>
        <w:widowControl w:val="0"/>
        <w:autoSpaceDE w:val="0"/>
        <w:autoSpaceDN w:val="0"/>
        <w:adjustRightInd w:val="0"/>
        <w:spacing w:after="0" w:line="240" w:lineRule="auto"/>
        <w:ind w:firstLine="567"/>
        <w:rPr>
          <w:rFonts w:ascii="Courier New" w:hAnsi="Courier New" w:cs="Courier New"/>
          <w:b/>
          <w:sz w:val="32"/>
          <w:szCs w:val="32"/>
          <w:lang w:val="ru-RU"/>
        </w:rPr>
      </w:pPr>
    </w:p>
    <w:p w:rsidR="006E41EE" w:rsidRPr="002E00A9" w:rsidRDefault="0067766F" w:rsidP="0067766F">
      <w:pPr>
        <w:widowControl w:val="0"/>
        <w:autoSpaceDE w:val="0"/>
        <w:autoSpaceDN w:val="0"/>
        <w:adjustRightInd w:val="0"/>
        <w:spacing w:after="0" w:line="240" w:lineRule="auto"/>
        <w:ind w:firstLine="567"/>
        <w:rPr>
          <w:rFonts w:ascii="Courier New" w:hAnsi="Courier New" w:cs="Courier New"/>
          <w:b/>
          <w:sz w:val="32"/>
          <w:szCs w:val="32"/>
          <w:lang w:val="ru-RU"/>
        </w:rPr>
      </w:pPr>
      <w:r w:rsidRPr="002E00A9">
        <w:rPr>
          <w:rFonts w:ascii="Courier New" w:hAnsi="Courier New" w:cs="Courier New"/>
          <w:b/>
          <w:sz w:val="32"/>
          <w:szCs w:val="32"/>
          <w:lang w:val="ky-KG"/>
        </w:rPr>
        <w:t xml:space="preserve">                             </w:t>
      </w:r>
      <w:proofErr w:type="spellStart"/>
      <w:r w:rsidR="006E41EE" w:rsidRPr="002E00A9">
        <w:rPr>
          <w:rFonts w:ascii="Courier New" w:hAnsi="Courier New" w:cs="Courier New"/>
          <w:b/>
          <w:sz w:val="32"/>
          <w:szCs w:val="32"/>
        </w:rPr>
        <w:t>Nk</w:t>
      </w:r>
      <w:proofErr w:type="spellEnd"/>
    </w:p>
    <w:p w:rsidR="006E41EE" w:rsidRPr="002E00A9" w:rsidRDefault="006E41EE" w:rsidP="0067766F">
      <w:pPr>
        <w:widowControl w:val="0"/>
        <w:autoSpaceDE w:val="0"/>
        <w:autoSpaceDN w:val="0"/>
        <w:adjustRightInd w:val="0"/>
        <w:spacing w:after="0" w:line="240" w:lineRule="auto"/>
        <w:rPr>
          <w:rFonts w:ascii="Courier New" w:hAnsi="Courier New" w:cs="Courier New"/>
          <w:b/>
          <w:sz w:val="32"/>
          <w:szCs w:val="32"/>
          <w:lang w:val="ru-RU"/>
        </w:rPr>
      </w:pPr>
      <w:r w:rsidRPr="002E00A9">
        <w:rPr>
          <w:rFonts w:ascii="Courier New" w:hAnsi="Courier New" w:cs="Courier New"/>
          <w:b/>
          <w:sz w:val="32"/>
          <w:szCs w:val="32"/>
          <w:lang w:val="ru-RU"/>
        </w:rPr>
        <w:t>Соц.категориянын квотасы = _____________ * кабыл алуу планы</w:t>
      </w:r>
      <w:r w:rsidR="0067766F" w:rsidRPr="002E00A9">
        <w:rPr>
          <w:rFonts w:ascii="Courier New" w:hAnsi="Courier New" w:cs="Courier New"/>
          <w:b/>
          <w:sz w:val="32"/>
          <w:szCs w:val="32"/>
          <w:lang w:val="ky-KG"/>
        </w:rPr>
        <w:t xml:space="preserve">                         </w:t>
      </w:r>
      <w:r w:rsidRPr="002E00A9">
        <w:rPr>
          <w:rFonts w:ascii="Courier New" w:hAnsi="Courier New" w:cs="Courier New"/>
          <w:b/>
          <w:sz w:val="32"/>
          <w:szCs w:val="32"/>
        </w:rPr>
        <w:t>N</w:t>
      </w:r>
      <w:r w:rsidRPr="002E00A9">
        <w:rPr>
          <w:rFonts w:ascii="Courier New" w:hAnsi="Courier New" w:cs="Courier New"/>
          <w:b/>
          <w:sz w:val="32"/>
          <w:szCs w:val="32"/>
          <w:lang w:val="ru-RU"/>
        </w:rPr>
        <w:t xml:space="preserve"> жалпы</w:t>
      </w:r>
    </w:p>
    <w:p w:rsidR="006E41EE" w:rsidRPr="0067766F" w:rsidRDefault="006E41EE" w:rsidP="0067766F">
      <w:pPr>
        <w:widowControl w:val="0"/>
        <w:autoSpaceDE w:val="0"/>
        <w:autoSpaceDN w:val="0"/>
        <w:adjustRightInd w:val="0"/>
        <w:spacing w:after="0" w:line="240" w:lineRule="auto"/>
        <w:ind w:firstLine="567"/>
        <w:rPr>
          <w:rFonts w:ascii="Courier New" w:hAnsi="Courier New" w:cs="Courier New"/>
          <w:sz w:val="32"/>
          <w:szCs w:val="32"/>
          <w:lang w:val="ru-RU"/>
        </w:rPr>
      </w:pPr>
    </w:p>
    <w:p w:rsidR="00F9559F" w:rsidRDefault="006E41EE" w:rsidP="0067766F">
      <w:pPr>
        <w:widowControl w:val="0"/>
        <w:autoSpaceDE w:val="0"/>
        <w:autoSpaceDN w:val="0"/>
        <w:adjustRightInd w:val="0"/>
        <w:spacing w:after="0" w:line="240" w:lineRule="auto"/>
        <w:rPr>
          <w:rFonts w:ascii="Courier New" w:hAnsi="Courier New" w:cs="Courier New"/>
          <w:sz w:val="32"/>
          <w:szCs w:val="32"/>
          <w:lang w:val="ru-RU"/>
        </w:rPr>
      </w:pPr>
      <w:r w:rsidRPr="0067766F">
        <w:rPr>
          <w:rFonts w:ascii="Courier New" w:hAnsi="Courier New" w:cs="Courier New"/>
          <w:sz w:val="32"/>
          <w:szCs w:val="32"/>
          <w:lang w:val="ru-RU"/>
        </w:rPr>
        <w:t xml:space="preserve">мында, </w:t>
      </w:r>
    </w:p>
    <w:p w:rsidR="006E41EE" w:rsidRPr="0067766F" w:rsidRDefault="006E41EE" w:rsidP="0067766F">
      <w:pPr>
        <w:widowControl w:val="0"/>
        <w:autoSpaceDE w:val="0"/>
        <w:autoSpaceDN w:val="0"/>
        <w:adjustRightInd w:val="0"/>
        <w:spacing w:after="0" w:line="240" w:lineRule="auto"/>
        <w:rPr>
          <w:rFonts w:ascii="Courier New" w:hAnsi="Courier New" w:cs="Courier New"/>
          <w:sz w:val="32"/>
          <w:szCs w:val="32"/>
          <w:lang w:val="ru-RU"/>
        </w:rPr>
      </w:pPr>
      <w:proofErr w:type="spellStart"/>
      <w:r w:rsidRPr="00F9559F">
        <w:rPr>
          <w:rFonts w:ascii="Courier New" w:hAnsi="Courier New" w:cs="Courier New"/>
          <w:b/>
          <w:sz w:val="32"/>
          <w:szCs w:val="32"/>
        </w:rPr>
        <w:t>Nk</w:t>
      </w:r>
      <w:proofErr w:type="spellEnd"/>
      <w:r w:rsidRPr="0067766F">
        <w:rPr>
          <w:rFonts w:ascii="Courier New" w:hAnsi="Courier New" w:cs="Courier New"/>
          <w:sz w:val="32"/>
          <w:szCs w:val="32"/>
          <w:lang w:val="ru-RU"/>
        </w:rPr>
        <w:t xml:space="preserve"> - категорияга дал келген абитуриенттердин саны;</w:t>
      </w:r>
    </w:p>
    <w:p w:rsidR="0067766F" w:rsidRDefault="006E41EE" w:rsidP="0067766F">
      <w:pPr>
        <w:widowControl w:val="0"/>
        <w:autoSpaceDE w:val="0"/>
        <w:autoSpaceDN w:val="0"/>
        <w:adjustRightInd w:val="0"/>
        <w:spacing w:after="0" w:line="240" w:lineRule="auto"/>
        <w:rPr>
          <w:rFonts w:ascii="Courier New" w:hAnsi="Courier New" w:cs="Courier New"/>
          <w:sz w:val="32"/>
          <w:szCs w:val="32"/>
          <w:lang w:val="ru-RU"/>
        </w:rPr>
      </w:pPr>
      <w:r w:rsidRPr="00F9559F">
        <w:rPr>
          <w:rFonts w:ascii="Courier New" w:hAnsi="Courier New" w:cs="Courier New"/>
          <w:b/>
          <w:sz w:val="32"/>
          <w:szCs w:val="32"/>
        </w:rPr>
        <w:t>N</w:t>
      </w:r>
      <w:r w:rsidRPr="00F9559F">
        <w:rPr>
          <w:rFonts w:ascii="Courier New" w:hAnsi="Courier New" w:cs="Courier New"/>
          <w:b/>
          <w:sz w:val="32"/>
          <w:szCs w:val="32"/>
          <w:lang w:val="ru-RU"/>
        </w:rPr>
        <w:t xml:space="preserve"> жалпы</w:t>
      </w:r>
      <w:r w:rsidRPr="0067766F">
        <w:rPr>
          <w:rFonts w:ascii="Courier New" w:hAnsi="Courier New" w:cs="Courier New"/>
          <w:sz w:val="32"/>
          <w:szCs w:val="32"/>
          <w:lang w:val="ru-RU"/>
        </w:rPr>
        <w:t xml:space="preserve"> - конкурска катышкан жалпы студенттердин саны.</w:t>
      </w:r>
    </w:p>
    <w:p w:rsidR="006E41EE" w:rsidRPr="0067766F" w:rsidRDefault="006E41EE" w:rsidP="0067766F">
      <w:pPr>
        <w:widowControl w:val="0"/>
        <w:autoSpaceDE w:val="0"/>
        <w:autoSpaceDN w:val="0"/>
        <w:adjustRightInd w:val="0"/>
        <w:spacing w:after="0" w:line="240" w:lineRule="auto"/>
        <w:rPr>
          <w:rFonts w:ascii="Courier New" w:hAnsi="Courier New" w:cs="Courier New"/>
          <w:sz w:val="32"/>
          <w:szCs w:val="32"/>
          <w:lang w:val="ru-RU"/>
        </w:rPr>
      </w:pPr>
      <w:r w:rsidRPr="0067766F">
        <w:rPr>
          <w:rFonts w:ascii="Courier New" w:hAnsi="Courier New" w:cs="Courier New"/>
          <w:sz w:val="32"/>
          <w:szCs w:val="32"/>
          <w:lang w:val="ru-RU"/>
        </w:rPr>
        <w:t xml:space="preserve">КР Өкмөтүнүн 2012-жылдын 19-июнундагы </w:t>
      </w:r>
      <w:r w:rsidRPr="0067766F">
        <w:rPr>
          <w:rFonts w:ascii="Courier New" w:hAnsi="Courier New" w:cs="Courier New"/>
          <w:sz w:val="32"/>
          <w:szCs w:val="32"/>
        </w:rPr>
        <w:t>N</w:t>
      </w:r>
      <w:r w:rsidRPr="0067766F">
        <w:rPr>
          <w:rFonts w:ascii="Courier New" w:hAnsi="Courier New" w:cs="Courier New"/>
          <w:sz w:val="32"/>
          <w:szCs w:val="32"/>
          <w:lang w:val="ru-RU"/>
        </w:rPr>
        <w:t xml:space="preserve"> 429 токтомунун редакциясына ылайык)</w:t>
      </w:r>
      <w:r w:rsidR="0067766F">
        <w:rPr>
          <w:rFonts w:ascii="Courier New" w:hAnsi="Courier New" w:cs="Courier New"/>
          <w:sz w:val="32"/>
          <w:szCs w:val="32"/>
          <w:lang w:val="ru-RU"/>
        </w:rPr>
        <w:t>.</w:t>
      </w:r>
    </w:p>
    <w:p w:rsidR="00937546" w:rsidRPr="0067766F" w:rsidRDefault="00937546">
      <w:pPr>
        <w:rPr>
          <w:sz w:val="32"/>
          <w:szCs w:val="32"/>
          <w:lang w:val="ru-RU"/>
        </w:rPr>
      </w:pPr>
    </w:p>
    <w:sectPr w:rsidR="00937546" w:rsidRPr="0067766F" w:rsidSect="006D7550">
      <w:pgSz w:w="12240" w:h="15840"/>
      <w:pgMar w:top="737" w:right="794" w:bottom="73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E41EE"/>
    <w:rsid w:val="00111A1A"/>
    <w:rsid w:val="00276FA8"/>
    <w:rsid w:val="002E00A9"/>
    <w:rsid w:val="0067766F"/>
    <w:rsid w:val="006D7550"/>
    <w:rsid w:val="006E41EE"/>
    <w:rsid w:val="008732E0"/>
    <w:rsid w:val="00923E12"/>
    <w:rsid w:val="00937546"/>
    <w:rsid w:val="009C1EA0"/>
    <w:rsid w:val="00D564F6"/>
    <w:rsid w:val="00DD6DAB"/>
    <w:rsid w:val="00EF12AF"/>
    <w:rsid w:val="00F9559F"/>
    <w:rsid w:val="00FA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2007</Words>
  <Characters>11441</Characters>
  <Application>Microsoft Office Word</Application>
  <DocSecurity>0</DocSecurity>
  <Lines>95</Lines>
  <Paragraphs>26</Paragraphs>
  <ScaleCrop>false</ScaleCrop>
  <Company>KTMU</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Grant</cp:lastModifiedBy>
  <cp:revision>31</cp:revision>
  <dcterms:created xsi:type="dcterms:W3CDTF">2013-07-09T03:59:00Z</dcterms:created>
  <dcterms:modified xsi:type="dcterms:W3CDTF">2013-07-09T04:07:00Z</dcterms:modified>
</cp:coreProperties>
</file>